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897" w:rsidRDefault="002E3C56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F52897" w:rsidRDefault="002E3C56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F52897" w:rsidRDefault="00F52897">
      <w:pPr>
        <w:ind w:left="-113" w:firstLine="821"/>
        <w:jc w:val="right"/>
        <w:rPr>
          <w:rFonts w:cs="Tahoma"/>
        </w:rPr>
      </w:pPr>
    </w:p>
    <w:p w:rsidR="00F52897" w:rsidRDefault="002E3C56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F52897" w:rsidRDefault="002E3C56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F52897" w:rsidRDefault="002E3C56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F52897" w:rsidRDefault="002E3C56">
      <w:pPr>
        <w:jc w:val="right"/>
      </w:pPr>
      <w:r>
        <w:rPr>
          <w:rFonts w:cs="Tahoma"/>
        </w:rPr>
        <w:t>ООО «Самарские коммунальные системы»</w:t>
      </w:r>
    </w:p>
    <w:p w:rsidR="00F52897" w:rsidRDefault="00F52897">
      <w:pPr>
        <w:ind w:left="6973" w:hanging="7080"/>
        <w:jc w:val="right"/>
        <w:rPr>
          <w:rFonts w:cs="Tahoma"/>
        </w:rPr>
      </w:pPr>
    </w:p>
    <w:p w:rsidR="00F52897" w:rsidRDefault="002E3C56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F52897" w:rsidRDefault="00F52897">
      <w:pPr>
        <w:ind w:left="7080" w:hanging="7080"/>
        <w:jc w:val="center"/>
        <w:rPr>
          <w:rFonts w:cs="Tahoma"/>
        </w:rPr>
      </w:pPr>
    </w:p>
    <w:p w:rsidR="00F52897" w:rsidRDefault="00F52897">
      <w:pPr>
        <w:rPr>
          <w:rFonts w:cs="Tahoma"/>
        </w:rPr>
      </w:pPr>
    </w:p>
    <w:p w:rsidR="00F52897" w:rsidRDefault="002E3C56">
      <w:pPr>
        <w:pStyle w:val="11"/>
      </w:pPr>
      <w:r>
        <w:rPr>
          <w:rFonts w:ascii="Times New Roman" w:hAnsi="Times New Roman" w:cs="Tahoma"/>
        </w:rPr>
        <w:t>ТЕХНИЧЕСКОЕ ЗАДАНИЕ № СКС-2023-В-ИП-8.4.41</w:t>
      </w:r>
    </w:p>
    <w:p w:rsidR="00F52897" w:rsidRDefault="00F52897">
      <w:pPr>
        <w:pStyle w:val="11"/>
      </w:pPr>
    </w:p>
    <w:p w:rsidR="00F52897" w:rsidRDefault="002E3C56">
      <w:pPr>
        <w:jc w:val="center"/>
      </w:pPr>
      <w:r>
        <w:rPr>
          <w:rFonts w:cs="Tahoma"/>
        </w:rPr>
        <w:t xml:space="preserve">Модернизация </w:t>
      </w:r>
      <w:bookmarkStart w:id="0" w:name="__DdeLink__411_3529564732"/>
      <w:r>
        <w:rPr>
          <w:rFonts w:cs="Tahoma"/>
          <w:bCs/>
          <w:lang w:eastAsia="zh-CN"/>
        </w:rPr>
        <w:t>сетей вод</w:t>
      </w:r>
      <w:r>
        <w:rPr>
          <w:rFonts w:cs="Tahoma"/>
          <w:bCs/>
          <w:lang w:eastAsia="zh-CN"/>
        </w:rPr>
        <w:t>оотведения</w:t>
      </w:r>
      <w:bookmarkEnd w:id="0"/>
      <w:r>
        <w:rPr>
          <w:rFonts w:cs="Tahoma"/>
          <w:bCs/>
          <w:lang w:eastAsia="zh-CN"/>
        </w:rPr>
        <w:t xml:space="preserve"> и сооружения на них.</w:t>
      </w:r>
    </w:p>
    <w:p w:rsidR="00F52897" w:rsidRDefault="002E3C56">
      <w:pPr>
        <w:jc w:val="center"/>
      </w:pPr>
      <w:r>
        <w:rPr>
          <w:rFonts w:cs="Tahoma"/>
          <w:bCs/>
          <w:color w:val="000000"/>
          <w:lang w:eastAsia="zh-CN"/>
        </w:rPr>
        <w:t>«</w:t>
      </w:r>
      <w:bookmarkStart w:id="1" w:name="__DdeLink__464_739259746"/>
      <w:r>
        <w:rPr>
          <w:rFonts w:cs="Franklin Gothic Book"/>
          <w:color w:val="000000"/>
          <w:lang w:eastAsia="zh-CN"/>
        </w:rPr>
        <w:t xml:space="preserve">Линия канализационная хозяйственно-фекальная внутриквартальная, расположенная по адресу: </w:t>
      </w:r>
      <w:r>
        <w:rPr>
          <w:rFonts w:cs="Franklin Gothic Book"/>
          <w:color w:val="000000"/>
          <w:lang w:eastAsia="zh-CN"/>
        </w:rPr>
        <w:t>ул. Стара-</w:t>
      </w:r>
      <w:proofErr w:type="spellStart"/>
      <w:r>
        <w:rPr>
          <w:rFonts w:cs="Franklin Gothic Book"/>
          <w:color w:val="000000"/>
          <w:lang w:eastAsia="zh-CN"/>
        </w:rPr>
        <w:t>Загора</w:t>
      </w:r>
      <w:proofErr w:type="spellEnd"/>
      <w:r>
        <w:rPr>
          <w:rFonts w:cs="Franklin Gothic Book"/>
          <w:color w:val="000000"/>
          <w:lang w:eastAsia="zh-CN"/>
        </w:rPr>
        <w:t>, 269а-275</w:t>
      </w:r>
      <w:bookmarkEnd w:id="1"/>
      <w:r>
        <w:rPr>
          <w:rFonts w:cs="Tahoma"/>
          <w:bCs/>
          <w:color w:val="000000"/>
          <w:lang w:eastAsia="zh-CN"/>
        </w:rPr>
        <w:t>»</w:t>
      </w:r>
      <w:r>
        <w:rPr>
          <w:rFonts w:cs="Tahoma"/>
          <w:color w:val="000000"/>
        </w:rPr>
        <w:t xml:space="preserve">. </w:t>
      </w:r>
      <w:bookmarkStart w:id="2" w:name="_GoBack"/>
      <w:bookmarkEnd w:id="2"/>
    </w:p>
    <w:p w:rsidR="00F52897" w:rsidRDefault="00F52897">
      <w:pPr>
        <w:jc w:val="center"/>
        <w:rPr>
          <w:rFonts w:cs="Tahoma"/>
          <w:bCs/>
          <w:lang w:eastAsia="zh-CN"/>
        </w:rPr>
      </w:pPr>
    </w:p>
    <w:tbl>
      <w:tblPr>
        <w:tblW w:w="10215" w:type="dxa"/>
        <w:tblInd w:w="-880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F52897" w:rsidRPr="002E3C56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F52897" w:rsidRDefault="002E3C56">
            <w:pPr>
              <w:jc w:val="both"/>
            </w:pPr>
            <w:r>
              <w:rPr>
                <w:rFonts w:cs="Tahoma"/>
              </w:rPr>
              <w:t xml:space="preserve">Почтовый адрес: 443056, г. Самара, ул. Луначарского,  д.56 </w:t>
            </w:r>
          </w:p>
          <w:p w:rsidR="00F52897" w:rsidRDefault="002E3C56">
            <w:pPr>
              <w:jc w:val="both"/>
            </w:pPr>
            <w:r>
              <w:rPr>
                <w:rFonts w:cs="Tahoma"/>
              </w:rPr>
              <w:t>ИНН 6312110828 КПП 631601001</w:t>
            </w:r>
          </w:p>
          <w:p w:rsidR="00F52897" w:rsidRDefault="002E3C56">
            <w:pPr>
              <w:jc w:val="both"/>
            </w:pPr>
            <w:r>
              <w:rPr>
                <w:rFonts w:cs="Tahoma"/>
              </w:rPr>
              <w:t>ОГРН 1116312008340</w:t>
            </w:r>
          </w:p>
          <w:p w:rsidR="00F52897" w:rsidRDefault="002E3C56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40702810100000047317</w:t>
            </w:r>
          </w:p>
          <w:p w:rsidR="00F52897" w:rsidRDefault="002E3C56">
            <w:pPr>
              <w:jc w:val="both"/>
            </w:pPr>
            <w:r>
              <w:rPr>
                <w:rFonts w:cs="Tahoma"/>
              </w:rPr>
              <w:t xml:space="preserve">Филиал ГПБ в г. </w:t>
            </w:r>
            <w:r>
              <w:rPr>
                <w:rFonts w:cs="Tahoma"/>
              </w:rPr>
              <w:t>Самаре</w:t>
            </w:r>
          </w:p>
          <w:p w:rsidR="00F52897" w:rsidRDefault="002E3C56">
            <w:pPr>
              <w:jc w:val="both"/>
            </w:pPr>
            <w:r>
              <w:rPr>
                <w:rFonts w:cs="Tahoma"/>
              </w:rPr>
              <w:t>К/с 30101810000000000823</w:t>
            </w:r>
          </w:p>
          <w:p w:rsidR="00F52897" w:rsidRDefault="002E3C56">
            <w:pPr>
              <w:jc w:val="both"/>
            </w:pPr>
            <w:r>
              <w:rPr>
                <w:rFonts w:cs="Tahoma"/>
              </w:rPr>
              <w:t>БИК 044525823</w:t>
            </w:r>
          </w:p>
          <w:p w:rsidR="00F52897" w:rsidRDefault="002E3C56">
            <w:pPr>
              <w:jc w:val="both"/>
            </w:pPr>
            <w:r>
              <w:rPr>
                <w:rFonts w:cs="Tahoma"/>
              </w:rPr>
              <w:t xml:space="preserve">Главный управляющий директор Бирюков Владимир Вячеславович, </w:t>
            </w:r>
          </w:p>
          <w:p w:rsidR="00F52897" w:rsidRDefault="002E3C56">
            <w:pPr>
              <w:jc w:val="both"/>
            </w:pPr>
            <w:r>
              <w:rPr>
                <w:rFonts w:cs="Tahoma"/>
              </w:rPr>
              <w:t>действует на основании доверенности № 20 от 20.02.2021 т.+7(846) 979-93-80, факс +7(846)336-89-05</w:t>
            </w:r>
          </w:p>
          <w:p w:rsidR="00F52897" w:rsidRPr="002E3C56" w:rsidRDefault="002E3C56">
            <w:pPr>
              <w:snapToGrid w:val="0"/>
              <w:spacing w:after="40"/>
              <w:jc w:val="both"/>
              <w:rPr>
                <w:lang w:val="en-US"/>
              </w:rPr>
            </w:pPr>
            <w:r>
              <w:rPr>
                <w:rStyle w:val="-"/>
                <w:rFonts w:cs="Tahoma"/>
                <w:lang w:val="en-US"/>
              </w:rPr>
              <w:t xml:space="preserve">е-mail: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  <w:r>
              <w:rPr>
                <w:rStyle w:val="-"/>
                <w:rFonts w:cs="Tahoma"/>
                <w:lang w:val="en-US"/>
              </w:rPr>
              <w:t xml:space="preserve">  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pStyle w:val="a8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both"/>
            </w:pPr>
            <w:bookmarkStart w:id="3" w:name="__DdeLink__1105_1077046862"/>
            <w:r>
              <w:rPr>
                <w:rFonts w:cs="Franklin Gothic Book"/>
                <w:color w:val="000000"/>
                <w:lang w:eastAsia="zh-CN"/>
              </w:rPr>
              <w:t>Линия канализационная хозяйственно-фекальная внутриквартальная, расположенная по адресу: г. Самара,</w:t>
            </w:r>
            <w:r>
              <w:rPr>
                <w:rFonts w:cs="Franklin Gothic Book"/>
                <w:color w:val="000000"/>
                <w:lang w:eastAsia="zh-CN"/>
              </w:rPr>
              <w:t xml:space="preserve"> ул. Стара-</w:t>
            </w:r>
            <w:proofErr w:type="spellStart"/>
            <w:r>
              <w:rPr>
                <w:rFonts w:cs="Franklin Gothic Book"/>
                <w:color w:val="000000"/>
                <w:lang w:eastAsia="zh-CN"/>
              </w:rPr>
              <w:t>Загора</w:t>
            </w:r>
            <w:proofErr w:type="spellEnd"/>
            <w:r>
              <w:rPr>
                <w:rFonts w:cs="Franklin Gothic Book"/>
                <w:color w:val="000000"/>
                <w:lang w:eastAsia="zh-CN"/>
              </w:rPr>
              <w:t>, 269а-275</w:t>
            </w:r>
            <w:bookmarkEnd w:id="3"/>
            <w:r>
              <w:rPr>
                <w:rFonts w:cs="Franklin Gothic Book"/>
                <w:color w:val="000000"/>
                <w:lang w:eastAsia="zh-CN"/>
              </w:rPr>
              <w:t>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 НВС.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r>
              <w:rPr>
                <w:rFonts w:cs="Tahoma"/>
                <w:bCs/>
                <w:color w:val="000000" w:themeColor="text1"/>
                <w:lang w:eastAsia="zh-CN"/>
              </w:rPr>
              <w:t>Модернизация сетей водоотведения.</w:t>
            </w:r>
          </w:p>
          <w:p w:rsidR="00F52897" w:rsidRDefault="002E3C56">
            <w:pPr>
              <w:jc w:val="both"/>
            </w:pPr>
            <w:r>
              <w:rPr>
                <w:rFonts w:cs="Franklin Gothic Book"/>
                <w:color w:val="000000"/>
                <w:lang w:eastAsia="zh-CN"/>
              </w:rPr>
              <w:t>Линия канализационная хозяйственно-фекальная внутриквартальная, расположенная по адресу: г. Самара, ул. Стара-</w:t>
            </w:r>
            <w:proofErr w:type="spellStart"/>
            <w:r>
              <w:rPr>
                <w:rFonts w:cs="Franklin Gothic Book"/>
                <w:color w:val="000000"/>
                <w:lang w:eastAsia="zh-CN"/>
              </w:rPr>
              <w:t>Загора</w:t>
            </w:r>
            <w:proofErr w:type="spellEnd"/>
            <w:r>
              <w:rPr>
                <w:rFonts w:cs="Franklin Gothic Book"/>
                <w:color w:val="000000"/>
                <w:lang w:eastAsia="zh-CN"/>
              </w:rPr>
              <w:t xml:space="preserve">, </w:t>
            </w:r>
            <w:r>
              <w:rPr>
                <w:rFonts w:cs="Franklin Gothic Book"/>
                <w:color w:val="000000"/>
                <w:lang w:eastAsia="zh-CN"/>
              </w:rPr>
              <w:t>269а-275.</w:t>
            </w:r>
          </w:p>
        </w:tc>
      </w:tr>
      <w:tr w:rsidR="00F52897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tabs>
                <w:tab w:val="left" w:pos="5145"/>
              </w:tabs>
              <w:suppressAutoHyphens/>
              <w:snapToGrid w:val="0"/>
              <w:spacing w:before="28" w:after="28"/>
            </w:pPr>
            <w:r>
              <w:rPr>
                <w:rFonts w:eastAsia="Tahoma" w:cs="Tahoma"/>
                <w:bCs/>
              </w:rPr>
              <w:t xml:space="preserve">В соответствии с проектом № 016-2023-НК.                 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Режим работы </w:t>
            </w:r>
            <w:r>
              <w:rPr>
                <w:rFonts w:cs="Tahoma"/>
              </w:rPr>
              <w:t>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spacing w:before="120" w:after="120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F52897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r>
              <w:rPr>
                <w:rFonts w:cs="Tahoma"/>
              </w:rPr>
              <w:t xml:space="preserve">Выполнение   комплекса   работ   по   подключению   к централизованной системе водоотведения в соответствии с </w:t>
            </w:r>
            <w:bookmarkStart w:id="4" w:name="__DdeLink__383_18712642541"/>
            <w:bookmarkEnd w:id="4"/>
            <w:r>
              <w:rPr>
                <w:rFonts w:cs="Tahoma"/>
              </w:rPr>
              <w:t>п</w:t>
            </w:r>
            <w:bookmarkStart w:id="5" w:name="__DdeLink__383_18712642544"/>
            <w:r>
              <w:rPr>
                <w:rFonts w:cs="Tahoma"/>
              </w:rPr>
              <w:t>р</w:t>
            </w:r>
            <w:bookmarkEnd w:id="5"/>
            <w:r>
              <w:rPr>
                <w:rFonts w:cs="Tahoma"/>
              </w:rPr>
              <w:t>оектом</w:t>
            </w:r>
            <w:bookmarkStart w:id="6" w:name="__DdeLink__1666_31870384034"/>
            <w:r>
              <w:rPr>
                <w:rFonts w:cs="Tahoma"/>
                <w:color w:val="auto"/>
              </w:rPr>
              <w:t xml:space="preserve"> </w:t>
            </w:r>
            <w:bookmarkEnd w:id="6"/>
            <w:r>
              <w:rPr>
                <w:rFonts w:eastAsia="Tahoma" w:cs="Tahoma"/>
                <w:bCs/>
              </w:rPr>
              <w:t>№  016-2023-НК  и настоящим ТЗ.</w:t>
            </w:r>
          </w:p>
          <w:p w:rsidR="00F52897" w:rsidRDefault="002E3C56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 самостоятельно  проводит  необходимые согласования  для  получения  ордера  на  производств</w:t>
            </w:r>
            <w:r>
              <w:rPr>
                <w:rFonts w:cs="Tahoma"/>
                <w:iCs/>
                <w:color w:val="000000" w:themeColor="text1"/>
                <w:spacing w:val="-6"/>
              </w:rPr>
              <w:t>о земляных работ.</w:t>
            </w:r>
          </w:p>
          <w:p w:rsidR="00F52897" w:rsidRDefault="002E3C5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3 дней после подписания договора.</w:t>
            </w:r>
          </w:p>
          <w:p w:rsidR="00F52897" w:rsidRDefault="002E3C5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3. Разрабатывает и согласовывает с заказчиком проект производства работ (ППР) в течение 3 дней после подписания </w:t>
            </w:r>
            <w:r>
              <w:rPr>
                <w:rFonts w:cs="Tahoma"/>
                <w:color w:val="000000" w:themeColor="text1"/>
              </w:rPr>
              <w:t>договора.</w:t>
            </w:r>
          </w:p>
          <w:p w:rsidR="00F52897" w:rsidRDefault="002E3C5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F52897" w:rsidRDefault="002E3C5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F52897" w:rsidRDefault="002E3C5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F52897" w:rsidRDefault="002E3C5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</w:t>
            </w:r>
            <w:r>
              <w:rPr>
                <w:rFonts w:cs="Tahoma"/>
                <w:color w:val="000000" w:themeColor="text1"/>
              </w:rPr>
              <w:t>оммуникаций;</w:t>
            </w:r>
          </w:p>
          <w:p w:rsidR="00F52897" w:rsidRDefault="002E3C5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F52897" w:rsidRDefault="002E3C5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F52897" w:rsidRDefault="002E3C56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F52897" w:rsidRDefault="002E3C56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bookmarkStart w:id="7" w:name="__DdeLink__1666_31870384032"/>
            <w:r>
              <w:rPr>
                <w:rFonts w:cs="Tahoma"/>
                <w:color w:val="auto"/>
              </w:rPr>
              <w:t xml:space="preserve"> </w:t>
            </w:r>
            <w:bookmarkEnd w:id="7"/>
            <w:r>
              <w:rPr>
                <w:rFonts w:cs="Tahoma"/>
                <w:color w:val="auto"/>
              </w:rPr>
              <w:t xml:space="preserve"> п</w:t>
            </w:r>
            <w:bookmarkStart w:id="8" w:name="__DdeLink__383_18712642545"/>
            <w:r>
              <w:rPr>
                <w:rFonts w:cs="Tahoma"/>
                <w:color w:val="auto"/>
              </w:rPr>
              <w:t>р</w:t>
            </w:r>
            <w:bookmarkEnd w:id="8"/>
            <w:r>
              <w:rPr>
                <w:rFonts w:cs="Tahoma"/>
                <w:color w:val="auto"/>
              </w:rPr>
              <w:t>оектом</w:t>
            </w:r>
            <w:bookmarkStart w:id="9" w:name="__DdeLink__1666_31870384035"/>
            <w:r>
              <w:rPr>
                <w:rFonts w:cs="Tahoma"/>
                <w:color w:val="auto"/>
              </w:rPr>
              <w:t xml:space="preserve"> </w:t>
            </w:r>
            <w:bookmarkEnd w:id="9"/>
            <w:r>
              <w:rPr>
                <w:rFonts w:eastAsia="Tahoma" w:cs="Tahoma"/>
                <w:bCs/>
                <w:color w:val="auto"/>
              </w:rPr>
              <w:t xml:space="preserve">016-2023-НК. </w:t>
            </w:r>
          </w:p>
          <w:p w:rsidR="00F52897" w:rsidRDefault="002E3C5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</w:t>
            </w:r>
            <w:r>
              <w:rPr>
                <w:rFonts w:cs="Tahoma"/>
              </w:rPr>
              <w:t>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F52897" w:rsidRDefault="002E3C56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</w:t>
            </w:r>
            <w:r>
              <w:rPr>
                <w:rFonts w:cs="Tahoma"/>
              </w:rPr>
              <w:t>ыполнения благоустройства</w:t>
            </w:r>
          </w:p>
          <w:p w:rsidR="00F52897" w:rsidRDefault="002E3C5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F52897" w:rsidRDefault="002E3C56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08.08.2019г. № 444 (с изменениями и дополнениями, действующими на момент производства </w:t>
            </w:r>
            <w:r>
              <w:rPr>
                <w:rFonts w:cs="Tahoma"/>
                <w:spacing w:val="1"/>
              </w:rPr>
              <w:t>работ).</w:t>
            </w:r>
          </w:p>
        </w:tc>
      </w:tr>
      <w:tr w:rsidR="00F52897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r>
              <w:t>Поставку материалов осуществляет подрядчик.</w:t>
            </w:r>
          </w:p>
          <w:p w:rsidR="00F52897" w:rsidRDefault="002E3C56">
            <w:pPr>
              <w:jc w:val="both"/>
            </w:pPr>
            <w:r>
              <w:t xml:space="preserve">Тип и наименование – в соответствии с </w:t>
            </w:r>
            <w:r>
              <w:rPr>
                <w:rFonts w:cs="Tahoma"/>
              </w:rPr>
              <w:t>п</w:t>
            </w:r>
            <w:bookmarkStart w:id="10" w:name="__DdeLink__383_18712642546"/>
            <w:r>
              <w:rPr>
                <w:rFonts w:cs="Tahoma"/>
              </w:rPr>
              <w:t>р</w:t>
            </w:r>
            <w:bookmarkEnd w:id="10"/>
            <w:r>
              <w:rPr>
                <w:rFonts w:cs="Tahoma"/>
              </w:rPr>
              <w:t>оектом</w:t>
            </w:r>
            <w:bookmarkStart w:id="11" w:name="__DdeLink__1666_31870384036"/>
            <w:r>
              <w:rPr>
                <w:rFonts w:cs="Tahoma"/>
                <w:color w:val="auto"/>
              </w:rPr>
              <w:t xml:space="preserve"> </w:t>
            </w:r>
            <w:bookmarkEnd w:id="11"/>
            <w:r>
              <w:rPr>
                <w:rFonts w:eastAsia="Tahoma" w:cs="Tahoma"/>
                <w:bCs/>
              </w:rPr>
              <w:t xml:space="preserve">№ 016-2023-НК </w:t>
            </w:r>
            <w:r>
              <w:rPr>
                <w:rFonts w:cs="Tahoma"/>
              </w:rPr>
              <w:t xml:space="preserve"> сметной документацией</w:t>
            </w:r>
            <w:bookmarkStart w:id="12" w:name="__DdeLink__383_18712642543"/>
            <w:r>
              <w:rPr>
                <w:rFonts w:cs="Tahoma"/>
              </w:rPr>
              <w:t>.</w:t>
            </w:r>
            <w:bookmarkStart w:id="13" w:name="__DdeLink__1666_31870384033"/>
            <w:bookmarkEnd w:id="12"/>
            <w:r>
              <w:rPr>
                <w:rFonts w:cs="Tahoma"/>
                <w:color w:val="auto"/>
              </w:rPr>
              <w:t xml:space="preserve"> </w:t>
            </w:r>
            <w:bookmarkEnd w:id="13"/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52897" w:rsidRDefault="002E3C56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</w:t>
            </w:r>
            <w:r>
              <w:rPr>
                <w:rFonts w:cs="Tahoma"/>
              </w:rPr>
              <w:t>щих право проведения работ, список техники. Приказы на ответственных работников.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</w:t>
            </w:r>
            <w:r>
              <w:rPr>
                <w:rFonts w:cs="Tahoma"/>
              </w:rPr>
              <w:t>иалы и оборудование;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</w:t>
            </w: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 xml:space="preserve">. Самара «Архитектурно-планировочное бюро» на бумажном носителе и на электронном в редактируемом формате </w:t>
            </w:r>
            <w:r>
              <w:rPr>
                <w:rFonts w:cs="Tahoma"/>
                <w:lang w:val="en-US"/>
              </w:rPr>
              <w:t>DWG</w:t>
            </w:r>
            <w:r>
              <w:rPr>
                <w:rFonts w:cs="Tahoma"/>
              </w:rPr>
              <w:t>.</w:t>
            </w:r>
          </w:p>
          <w:p w:rsidR="00F52897" w:rsidRDefault="002E3C56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4. Акт выполненных работ по форме КС-2 с визой </w:t>
            </w:r>
            <w:r>
              <w:rPr>
                <w:rFonts w:cs="Tahoma"/>
              </w:rPr>
              <w:t>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</w:t>
            </w:r>
            <w:r>
              <w:rPr>
                <w:rFonts w:cs="Tahoma"/>
              </w:rPr>
              <w:t>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F52897" w:rsidRDefault="002E3C56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ентации.</w:t>
            </w:r>
          </w:p>
          <w:p w:rsidR="00F52897" w:rsidRDefault="002E3C56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52897" w:rsidRDefault="002E3C56">
            <w:pPr>
              <w:spacing w:before="120" w:after="120"/>
            </w:pPr>
            <w:r>
              <w:rPr>
                <w:rFonts w:cs="Tahoma"/>
              </w:rPr>
              <w:t>В соответствии с проектной документацией</w:t>
            </w:r>
            <w:r>
              <w:rPr>
                <w:rFonts w:cs="Tahoma"/>
                <w:color w:val="auto"/>
              </w:rPr>
              <w:t xml:space="preserve">, </w:t>
            </w:r>
            <w:r>
              <w:rPr>
                <w:rFonts w:cs="Tahoma"/>
              </w:rPr>
              <w:t>техническим заданием, разработанным ППР,  и  действующими федеральными законами,</w:t>
            </w:r>
            <w:r>
              <w:rPr>
                <w:rFonts w:cs="Tahoma"/>
              </w:rPr>
              <w:t xml:space="preserve"> техническими регламентами, нормами и правилами, и др. нормативными документами.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color w:val="auto"/>
              </w:rPr>
              <w:t>В соответствии с п</w:t>
            </w:r>
            <w:bookmarkStart w:id="14" w:name="__DdeLink__383_18712642547"/>
            <w:r>
              <w:rPr>
                <w:rFonts w:cs="Tahoma"/>
                <w:color w:val="auto"/>
              </w:rPr>
              <w:t>р</w:t>
            </w:r>
            <w:bookmarkEnd w:id="14"/>
            <w:r>
              <w:rPr>
                <w:rFonts w:cs="Tahoma"/>
                <w:color w:val="auto"/>
              </w:rPr>
              <w:t>оектом</w:t>
            </w:r>
            <w:bookmarkStart w:id="15" w:name="__DdeLink__1666_31870384037"/>
            <w:r>
              <w:rPr>
                <w:rFonts w:cs="Tahoma"/>
                <w:color w:val="auto"/>
              </w:rPr>
              <w:t xml:space="preserve"> </w:t>
            </w:r>
            <w:bookmarkEnd w:id="15"/>
            <w:r>
              <w:rPr>
                <w:rFonts w:eastAsia="Tahoma" w:cs="Tahoma"/>
                <w:bCs/>
              </w:rPr>
              <w:t>№ 016-2023-НК и сметной документацией.</w:t>
            </w:r>
          </w:p>
        </w:tc>
      </w:tr>
      <w:tr w:rsidR="00F52897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both"/>
            </w:pPr>
            <w:r>
              <w:rPr>
                <w:rFonts w:cs="Tahoma"/>
              </w:rPr>
              <w:t xml:space="preserve">Сметная документация </w:t>
            </w:r>
            <w:r>
              <w:rPr>
                <w:rFonts w:cs="Tahoma"/>
              </w:rPr>
              <w:t>предоставляется в составе проектной документации.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F52897" w:rsidRDefault="002E3C56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 проектом № </w:t>
            </w:r>
            <w:r>
              <w:rPr>
                <w:rFonts w:eastAsia="Tahoma" w:cs="Tahoma"/>
                <w:bCs/>
                <w:color w:val="auto"/>
              </w:rPr>
              <w:t xml:space="preserve">016-2023-НК. </w:t>
            </w:r>
            <w:r>
              <w:rPr>
                <w:rFonts w:cs="Tahoma"/>
                <w:color w:val="auto"/>
              </w:rPr>
              <w:t xml:space="preserve">                 </w:t>
            </w:r>
          </w:p>
        </w:tc>
      </w:tr>
      <w:tr w:rsidR="00F52897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 проектом № </w:t>
            </w:r>
            <w:r>
              <w:rPr>
                <w:rFonts w:eastAsia="Tahoma" w:cs="Tahoma"/>
                <w:bCs/>
                <w:color w:val="auto"/>
              </w:rPr>
              <w:t xml:space="preserve">016-2023-НК. 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 проектом №  </w:t>
            </w:r>
            <w:r>
              <w:rPr>
                <w:rFonts w:eastAsia="Tahoma" w:cs="Tahoma"/>
                <w:bCs/>
                <w:color w:val="auto"/>
              </w:rPr>
              <w:t xml:space="preserve">016-2023-НК. </w:t>
            </w:r>
            <w:r>
              <w:rPr>
                <w:rFonts w:cs="Tahoma"/>
                <w:color w:val="auto"/>
              </w:rPr>
              <w:t xml:space="preserve">              </w:t>
            </w:r>
          </w:p>
        </w:tc>
      </w:tr>
      <w:tr w:rsidR="00F52897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</w:t>
            </w:r>
            <w:r>
              <w:rPr>
                <w:rFonts w:cs="Tahoma"/>
                <w:bCs/>
                <w:color w:val="000000"/>
              </w:rPr>
              <w:t xml:space="preserve">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</w:t>
            </w:r>
            <w:r>
              <w:rPr>
                <w:rFonts w:cs="Tahoma"/>
              </w:rPr>
              <w:t>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spacing w:before="80" w:after="80"/>
              <w:jc w:val="both"/>
            </w:pPr>
            <w:r>
              <w:rPr>
                <w:rFonts w:cs="Tahoma"/>
                <w:color w:val="auto"/>
              </w:rPr>
              <w:t>30</w:t>
            </w:r>
            <w:r>
              <w:rPr>
                <w:rFonts w:cs="Tahoma"/>
                <w:color w:val="auto"/>
              </w:rPr>
              <w:t xml:space="preserve"> </w:t>
            </w:r>
            <w:proofErr w:type="gramStart"/>
            <w:r>
              <w:rPr>
                <w:rFonts w:cs="Tahoma"/>
                <w:color w:val="auto"/>
              </w:rPr>
              <w:t>календарных</w:t>
            </w:r>
            <w:proofErr w:type="gramEnd"/>
            <w:r>
              <w:rPr>
                <w:rFonts w:cs="Tahoma"/>
                <w:color w:val="auto"/>
              </w:rPr>
              <w:t xml:space="preserve"> дня с даты подписания договора.</w:t>
            </w:r>
          </w:p>
        </w:tc>
      </w:tr>
      <w:tr w:rsidR="00F52897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both"/>
            </w:pPr>
            <w:r>
              <w:t>Не требуется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Техническая (исполнительная) документация по выполненным </w:t>
            </w:r>
            <w:r>
              <w:rPr>
                <w:rFonts w:cs="Tahoma"/>
              </w:rPr>
              <w:t>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количеству экземпляров документации, </w:t>
            </w:r>
            <w:r>
              <w:rPr>
                <w:rFonts w:cs="Tahoma"/>
              </w:rPr>
              <w:t>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F52897" w:rsidRDefault="002E3C56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F52897" w:rsidRDefault="002E3C56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</w:t>
            </w:r>
            <w:r>
              <w:rPr>
                <w:rFonts w:cs="Tahoma"/>
              </w:rPr>
              <w:t>, ОС-1а, КС-11) - 3 экз.</w:t>
            </w:r>
          </w:p>
        </w:tc>
      </w:tr>
      <w:tr w:rsidR="00F52897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52897" w:rsidRDefault="002E3C56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52897" w:rsidRDefault="002E3C56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2. Перед началом работ Подрядчик </w:t>
            </w:r>
            <w:proofErr w:type="spellStart"/>
            <w:r>
              <w:rPr>
                <w:rFonts w:cs="Tahoma"/>
              </w:rPr>
              <w:t>шурфованием</w:t>
            </w:r>
            <w:proofErr w:type="spellEnd"/>
            <w:r>
              <w:rPr>
                <w:rFonts w:cs="Tahoma"/>
              </w:rPr>
              <w:t xml:space="preserve">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еженедель</w:t>
            </w:r>
            <w:r>
              <w:rPr>
                <w:rFonts w:cs="Tahoma"/>
              </w:rPr>
              <w:t>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 xml:space="preserve">4. По окончании работ Подрядчик предоставляет акт проведения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сети.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</w:t>
            </w:r>
            <w:r>
              <w:rPr>
                <w:rFonts w:cs="Tahoma"/>
              </w:rPr>
              <w:t>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F52897" w:rsidRDefault="002E3C56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</w:t>
            </w:r>
            <w:r>
              <w:rPr>
                <w:rFonts w:cs="Tahoma"/>
              </w:rPr>
              <w:t>ормление ордера на земляные работы является обязанностью подрядчика.</w:t>
            </w:r>
          </w:p>
          <w:p w:rsidR="00F52897" w:rsidRDefault="002E3C56">
            <w:pPr>
              <w:snapToGrid w:val="0"/>
              <w:jc w:val="both"/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F52897" w:rsidRDefault="002E3C56">
            <w:pPr>
              <w:spacing w:after="80"/>
              <w:jc w:val="both"/>
            </w:pPr>
            <w:r>
              <w:rPr>
                <w:rFonts w:cs="Tahoma"/>
              </w:rPr>
              <w:t>8. Гарантия на выполненные работы 5 лет.</w:t>
            </w:r>
          </w:p>
        </w:tc>
      </w:tr>
    </w:tbl>
    <w:p w:rsidR="00F52897" w:rsidRDefault="00F52897">
      <w:pPr>
        <w:outlineLvl w:val="0"/>
        <w:rPr>
          <w:rFonts w:cs="Tahoma"/>
        </w:rPr>
      </w:pPr>
    </w:p>
    <w:p w:rsidR="00F52897" w:rsidRDefault="002E3C56">
      <w:pPr>
        <w:ind w:right="-283" w:hanging="850"/>
        <w:jc w:val="both"/>
        <w:outlineLvl w:val="0"/>
      </w:pPr>
      <w:r>
        <w:rPr>
          <w:rFonts w:cs="Tahoma"/>
        </w:rPr>
        <w:t>Приложение</w:t>
      </w:r>
      <w:r>
        <w:rPr>
          <w:rFonts w:cs="Tahoma"/>
        </w:rPr>
        <w:t xml:space="preserve">:1.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строительной организацией  при строительстве наружных сетей водоотведения.</w:t>
      </w:r>
    </w:p>
    <w:p w:rsidR="00F52897" w:rsidRDefault="002E3C56">
      <w:pPr>
        <w:jc w:val="both"/>
        <w:outlineLvl w:val="0"/>
      </w:pPr>
      <w:r>
        <w:rPr>
          <w:bCs/>
          <w:color w:val="auto"/>
          <w:kern w:val="2"/>
        </w:rPr>
        <w:tab/>
        <w:t>2. Реестр выполненных работ.</w:t>
      </w:r>
    </w:p>
    <w:p w:rsidR="00F52897" w:rsidRDefault="002E3C56">
      <w:pPr>
        <w:jc w:val="both"/>
        <w:outlineLvl w:val="0"/>
      </w:pPr>
      <w:r>
        <w:t xml:space="preserve">           </w:t>
      </w:r>
      <w:r>
        <w:tab/>
        <w:t xml:space="preserve">            </w:t>
      </w:r>
    </w:p>
    <w:p w:rsidR="00F52897" w:rsidRDefault="00F52897">
      <w:pPr>
        <w:outlineLvl w:val="0"/>
        <w:rPr>
          <w:rFonts w:cs="Tahoma"/>
          <w:bCs/>
        </w:rPr>
      </w:pPr>
    </w:p>
    <w:p w:rsidR="00F52897" w:rsidRDefault="002E3C56">
      <w:pPr>
        <w:ind w:left="-567" w:right="-397"/>
      </w:pP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 xml:space="preserve">. первого заместителя главного управляющего </w:t>
      </w:r>
      <w:r>
        <w:rPr>
          <w:rFonts w:cs="Tahoma"/>
        </w:rPr>
        <w:t>директора</w:t>
      </w:r>
      <w:r>
        <w:rPr>
          <w:rFonts w:cs="Tahoma"/>
        </w:rPr>
        <w:tab/>
        <w:t xml:space="preserve">                            А.В. Александров  ООО «Самарские коммунальные системы»</w:t>
      </w:r>
    </w:p>
    <w:p w:rsidR="00F52897" w:rsidRDefault="00F52897">
      <w:pPr>
        <w:spacing w:before="240"/>
        <w:ind w:right="-284"/>
        <w:outlineLvl w:val="0"/>
      </w:pPr>
    </w:p>
    <w:sectPr w:rsidR="00F52897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F5200"/>
    <w:multiLevelType w:val="multilevel"/>
    <w:tmpl w:val="087CE3C6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529A12A7"/>
    <w:multiLevelType w:val="multilevel"/>
    <w:tmpl w:val="66A07C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2601CAA"/>
    <w:multiLevelType w:val="multilevel"/>
    <w:tmpl w:val="B4AA5162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97"/>
    <w:rsid w:val="002E3C56"/>
    <w:rsid w:val="00F5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B3D3F-CCDA-47A6-B7DE-986340EBB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Овсиенко Римма Касымовна</cp:lastModifiedBy>
  <cp:revision>2</cp:revision>
  <cp:lastPrinted>2023-09-21T15:41:00Z</cp:lastPrinted>
  <dcterms:created xsi:type="dcterms:W3CDTF">2023-09-22T06:40:00Z</dcterms:created>
  <dcterms:modified xsi:type="dcterms:W3CDTF">2023-09-22T06:40:00Z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